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552AC" w14:textId="78AD2B22" w:rsidR="00B76E69" w:rsidRPr="00590A53" w:rsidRDefault="00B76E69" w:rsidP="00863569">
      <w:pPr>
        <w:spacing w:afterLines="25" w:after="90"/>
        <w:jc w:val="center"/>
        <w:rPr>
          <w:rFonts w:asciiTheme="majorEastAsia" w:eastAsiaTheme="majorEastAsia" w:hAnsiTheme="majorEastAsia"/>
          <w:sz w:val="24"/>
        </w:rPr>
      </w:pPr>
      <w:r w:rsidRPr="00590A53">
        <w:rPr>
          <w:rFonts w:asciiTheme="majorEastAsia" w:eastAsiaTheme="majorEastAsia" w:hAnsiTheme="majorEastAsia" w:hint="eastAsia"/>
          <w:sz w:val="24"/>
        </w:rPr>
        <w:t xml:space="preserve">公益財団法人とかち財団　</w:t>
      </w:r>
      <w:r w:rsidR="00FF7FD8" w:rsidRPr="00590A53">
        <w:rPr>
          <w:rFonts w:asciiTheme="majorEastAsia" w:eastAsiaTheme="majorEastAsia" w:hAnsiTheme="majorEastAsia" w:hint="eastAsia"/>
          <w:sz w:val="24"/>
        </w:rPr>
        <w:t>研究</w:t>
      </w:r>
      <w:r w:rsidRPr="00590A53">
        <w:rPr>
          <w:rFonts w:asciiTheme="majorEastAsia" w:eastAsiaTheme="majorEastAsia" w:hAnsiTheme="majorEastAsia" w:hint="eastAsia"/>
          <w:sz w:val="24"/>
        </w:rPr>
        <w:t xml:space="preserve">職員採用試験　</w:t>
      </w:r>
      <w:r w:rsidR="008D669E" w:rsidRPr="00590A53">
        <w:rPr>
          <w:rFonts w:asciiTheme="majorEastAsia" w:eastAsiaTheme="majorEastAsia" w:hAnsiTheme="majorEastAsia" w:hint="eastAsia"/>
          <w:sz w:val="24"/>
        </w:rPr>
        <w:t>小論文記述用紙</w:t>
      </w:r>
    </w:p>
    <w:p w14:paraId="77D15B56" w14:textId="01FA201B" w:rsidR="001750D8" w:rsidRPr="00590A53" w:rsidRDefault="00BC63E4" w:rsidP="00BC63E4">
      <w:pPr>
        <w:jc w:val="center"/>
        <w:rPr>
          <w:rFonts w:asciiTheme="majorEastAsia" w:eastAsiaTheme="majorEastAsia" w:hAnsiTheme="majorEastAsia"/>
        </w:rPr>
      </w:pPr>
      <w:r w:rsidRPr="00590A53">
        <w:rPr>
          <w:rFonts w:asciiTheme="majorEastAsia" w:eastAsiaTheme="majorEastAsia" w:hAnsiTheme="majorEastAsia" w:hint="eastAsia"/>
        </w:rPr>
        <w:t>（令和</w:t>
      </w:r>
      <w:r w:rsidR="00C504E6" w:rsidRPr="00590A53">
        <w:rPr>
          <w:rFonts w:asciiTheme="majorEastAsia" w:eastAsiaTheme="majorEastAsia" w:hAnsiTheme="majorEastAsia" w:hint="eastAsia"/>
        </w:rPr>
        <w:t>６</w:t>
      </w:r>
      <w:r w:rsidRPr="00590A53">
        <w:rPr>
          <w:rFonts w:asciiTheme="majorEastAsia" w:eastAsiaTheme="majorEastAsia" w:hAnsiTheme="majorEastAsia" w:hint="eastAsia"/>
        </w:rPr>
        <w:t>年度実施分）</w:t>
      </w:r>
    </w:p>
    <w:p w14:paraId="3078B234" w14:textId="77777777" w:rsidR="00BC63E4" w:rsidRPr="00590A53" w:rsidRDefault="00BC63E4" w:rsidP="00BC63E4">
      <w:pPr>
        <w:jc w:val="center"/>
        <w:rPr>
          <w:rFonts w:asciiTheme="majorEastAsia" w:eastAsiaTheme="majorEastAsia" w:hAnsiTheme="majorEastAsia"/>
        </w:rPr>
      </w:pPr>
    </w:p>
    <w:tbl>
      <w:tblPr>
        <w:tblStyle w:val="a3"/>
        <w:tblW w:w="9072" w:type="dxa"/>
        <w:tblInd w:w="-5" w:type="dxa"/>
        <w:tblLook w:val="04A0" w:firstRow="1" w:lastRow="0" w:firstColumn="1" w:lastColumn="0" w:noHBand="0" w:noVBand="1"/>
      </w:tblPr>
      <w:tblGrid>
        <w:gridCol w:w="1276"/>
        <w:gridCol w:w="2686"/>
        <w:gridCol w:w="5110"/>
      </w:tblGrid>
      <w:tr w:rsidR="00590A53" w:rsidRPr="00590A53" w14:paraId="1ED81372" w14:textId="14D44704" w:rsidTr="000117A5">
        <w:trPr>
          <w:trHeight w:val="680"/>
        </w:trPr>
        <w:tc>
          <w:tcPr>
            <w:tcW w:w="1276" w:type="dxa"/>
            <w:vAlign w:val="center"/>
          </w:tcPr>
          <w:p w14:paraId="35A9DDB1" w14:textId="77777777" w:rsidR="000117A5" w:rsidRPr="00590A53" w:rsidRDefault="000117A5" w:rsidP="000117A5">
            <w:pPr>
              <w:snapToGrid w:val="0"/>
              <w:jc w:val="center"/>
              <w:rPr>
                <w:rFonts w:asciiTheme="majorEastAsia" w:eastAsiaTheme="majorEastAsia" w:hAnsiTheme="majorEastAsia"/>
              </w:rPr>
            </w:pPr>
            <w:r w:rsidRPr="00590A53">
              <w:rPr>
                <w:rFonts w:asciiTheme="majorEastAsia" w:eastAsiaTheme="majorEastAsia" w:hAnsiTheme="majorEastAsia"/>
              </w:rPr>
              <w:t>申込者</w:t>
            </w:r>
          </w:p>
          <w:p w14:paraId="50AA950F" w14:textId="77777777" w:rsidR="000117A5" w:rsidRPr="00590A53" w:rsidRDefault="000117A5" w:rsidP="000117A5">
            <w:pPr>
              <w:snapToGrid w:val="0"/>
              <w:jc w:val="center"/>
              <w:rPr>
                <w:rFonts w:asciiTheme="majorEastAsia" w:eastAsiaTheme="majorEastAsia" w:hAnsiTheme="majorEastAsia"/>
              </w:rPr>
            </w:pPr>
            <w:r w:rsidRPr="00590A53">
              <w:rPr>
                <w:rFonts w:asciiTheme="majorEastAsia" w:eastAsiaTheme="majorEastAsia" w:hAnsiTheme="majorEastAsia"/>
              </w:rPr>
              <w:t>氏名</w:t>
            </w:r>
          </w:p>
        </w:tc>
        <w:tc>
          <w:tcPr>
            <w:tcW w:w="2686" w:type="dxa"/>
            <w:vAlign w:val="center"/>
          </w:tcPr>
          <w:p w14:paraId="3B253E69" w14:textId="77777777" w:rsidR="000117A5" w:rsidRPr="00590A53" w:rsidRDefault="000117A5" w:rsidP="000117A5">
            <w:pPr>
              <w:jc w:val="center"/>
            </w:pPr>
          </w:p>
        </w:tc>
        <w:tc>
          <w:tcPr>
            <w:tcW w:w="5110" w:type="dxa"/>
          </w:tcPr>
          <w:p w14:paraId="2EB51ADA" w14:textId="66A45009" w:rsidR="000117A5" w:rsidRPr="00590A53" w:rsidRDefault="000117A5" w:rsidP="000117A5">
            <w:pPr>
              <w:jc w:val="left"/>
            </w:pPr>
            <w:r w:rsidRPr="00590A53">
              <w:rPr>
                <w:rFonts w:hint="eastAsia"/>
              </w:rPr>
              <w:t>記載内容は</w:t>
            </w:r>
            <w:r w:rsidRPr="00590A53">
              <w:rPr>
                <w:rFonts w:hint="eastAsia"/>
              </w:rPr>
              <w:t>Chat GPT</w:t>
            </w:r>
            <w:r w:rsidRPr="00590A53">
              <w:rPr>
                <w:rFonts w:hint="eastAsia"/>
              </w:rPr>
              <w:t>などの生成</w:t>
            </w:r>
            <w:r w:rsidRPr="00590A53">
              <w:rPr>
                <w:rFonts w:hint="eastAsia"/>
              </w:rPr>
              <w:t>AI</w:t>
            </w:r>
            <w:r w:rsidRPr="00590A53">
              <w:rPr>
                <w:rFonts w:hint="eastAsia"/>
              </w:rPr>
              <w:t>を使用していないことを誓約します。</w:t>
            </w:r>
          </w:p>
        </w:tc>
      </w:tr>
    </w:tbl>
    <w:p w14:paraId="626EB2F6" w14:textId="30286EB1" w:rsidR="00CF0BE4" w:rsidRPr="00590A53" w:rsidRDefault="00354999" w:rsidP="00635FF8">
      <w:pPr>
        <w:spacing w:beforeLines="75" w:before="270"/>
        <w:rPr>
          <w:rFonts w:asciiTheme="majorEastAsia" w:eastAsiaTheme="majorEastAsia" w:hAnsiTheme="majorEastAsia"/>
          <w:u w:val="single"/>
        </w:rPr>
      </w:pPr>
      <w:r w:rsidRPr="00590A53">
        <w:rPr>
          <w:rFonts w:asciiTheme="majorEastAsia" w:eastAsiaTheme="majorEastAsia" w:hAnsiTheme="majorEastAsia" w:cs="Cambria Math"/>
          <w:u w:val="single"/>
        </w:rPr>
        <w:t>◎</w:t>
      </w:r>
      <w:r w:rsidR="002253CE" w:rsidRPr="00590A53">
        <w:rPr>
          <w:rFonts w:asciiTheme="majorEastAsia" w:eastAsiaTheme="majorEastAsia" w:hAnsiTheme="majorEastAsia" w:cs="Cambria Math"/>
          <w:u w:val="single"/>
        </w:rPr>
        <w:t>下記</w:t>
      </w:r>
      <w:r w:rsidRPr="00590A53">
        <w:rPr>
          <w:rFonts w:asciiTheme="majorEastAsia" w:eastAsiaTheme="majorEastAsia" w:hAnsiTheme="majorEastAsia" w:cs="Cambria Math"/>
          <w:u w:val="single"/>
        </w:rPr>
        <w:t>の</w:t>
      </w:r>
      <w:r w:rsidR="002253CE" w:rsidRPr="00590A53">
        <w:rPr>
          <w:rFonts w:asciiTheme="majorEastAsia" w:eastAsiaTheme="majorEastAsia" w:hAnsiTheme="majorEastAsia" w:cs="Cambria Math"/>
          <w:u w:val="single"/>
        </w:rPr>
        <w:t>全てのテーマ</w:t>
      </w:r>
      <w:r w:rsidRPr="00590A53">
        <w:rPr>
          <w:rFonts w:asciiTheme="majorEastAsia" w:eastAsiaTheme="majorEastAsia" w:hAnsiTheme="majorEastAsia" w:cs="Cambria Math"/>
          <w:u w:val="single"/>
        </w:rPr>
        <w:t>に</w:t>
      </w:r>
      <w:r w:rsidR="00635FF8" w:rsidRPr="00590A53">
        <w:rPr>
          <w:rFonts w:asciiTheme="majorEastAsia" w:eastAsiaTheme="majorEastAsia" w:hAnsiTheme="majorEastAsia" w:cs="Cambria Math" w:hint="eastAsia"/>
          <w:u w:val="single"/>
        </w:rPr>
        <w:t>ついて、具体的に</w:t>
      </w:r>
      <w:r w:rsidRPr="00590A53">
        <w:rPr>
          <w:rFonts w:asciiTheme="majorEastAsia" w:eastAsiaTheme="majorEastAsia" w:hAnsiTheme="majorEastAsia" w:cs="Cambria Math"/>
          <w:u w:val="single"/>
        </w:rPr>
        <w:t>記述してください。</w:t>
      </w:r>
    </w:p>
    <w:p w14:paraId="4BD46A32" w14:textId="29E7CE43" w:rsidR="003C24BB" w:rsidRPr="00590A53" w:rsidRDefault="00B04280" w:rsidP="00B04280">
      <w:pPr>
        <w:ind w:firstLineChars="50" w:firstLine="105"/>
        <w:rPr>
          <w:rFonts w:asciiTheme="majorEastAsia" w:eastAsiaTheme="majorEastAsia" w:hAnsiTheme="majorEastAsia"/>
        </w:rPr>
      </w:pPr>
      <w:r w:rsidRPr="00590A53">
        <w:rPr>
          <w:rFonts w:asciiTheme="majorEastAsia" w:eastAsiaTheme="majorEastAsia" w:hAnsiTheme="majorEastAsia" w:hint="eastAsia"/>
        </w:rPr>
        <w:t>（１テーマにつき２００文字以上</w:t>
      </w:r>
      <w:r w:rsidR="00E348DE" w:rsidRPr="00590A53">
        <w:rPr>
          <w:rFonts w:asciiTheme="majorEastAsia" w:eastAsiaTheme="majorEastAsia" w:hAnsiTheme="majorEastAsia" w:hint="eastAsia"/>
        </w:rPr>
        <w:t>、</w:t>
      </w:r>
      <w:r w:rsidRPr="00590A53">
        <w:rPr>
          <w:rFonts w:asciiTheme="majorEastAsia" w:eastAsiaTheme="majorEastAsia" w:hAnsiTheme="majorEastAsia" w:hint="eastAsia"/>
        </w:rPr>
        <w:t>５００文字</w:t>
      </w:r>
      <w:r w:rsidR="00E348DE" w:rsidRPr="00590A53">
        <w:rPr>
          <w:rFonts w:asciiTheme="majorEastAsia" w:eastAsiaTheme="majorEastAsia" w:hAnsiTheme="majorEastAsia" w:hint="eastAsia"/>
        </w:rPr>
        <w:t>程度</w:t>
      </w:r>
      <w:r w:rsidRPr="00590A53">
        <w:rPr>
          <w:rFonts w:asciiTheme="majorEastAsia" w:eastAsiaTheme="majorEastAsia" w:hAnsiTheme="majorEastAsia" w:hint="eastAsia"/>
        </w:rPr>
        <w:t>）</w:t>
      </w:r>
    </w:p>
    <w:p w14:paraId="2843AB2F" w14:textId="77777777" w:rsidR="00B04280" w:rsidRPr="00590A53" w:rsidRDefault="00B04280" w:rsidP="00B76E69"/>
    <w:tbl>
      <w:tblPr>
        <w:tblStyle w:val="a3"/>
        <w:tblW w:w="0" w:type="auto"/>
        <w:tblLook w:val="04A0" w:firstRow="1" w:lastRow="0" w:firstColumn="1" w:lastColumn="0" w:noHBand="0" w:noVBand="1"/>
      </w:tblPr>
      <w:tblGrid>
        <w:gridCol w:w="9060"/>
      </w:tblGrid>
      <w:tr w:rsidR="00590A53" w:rsidRPr="00590A53" w14:paraId="6BE5A35D" w14:textId="77777777" w:rsidTr="003C24BB">
        <w:trPr>
          <w:trHeight w:val="599"/>
        </w:trPr>
        <w:tc>
          <w:tcPr>
            <w:tcW w:w="9628" w:type="dxa"/>
            <w:vAlign w:val="center"/>
          </w:tcPr>
          <w:p w14:paraId="2EFAF068" w14:textId="059A1B0C" w:rsidR="003C24BB" w:rsidRPr="00590A53" w:rsidRDefault="003C24BB" w:rsidP="00FF5062">
            <w:pPr>
              <w:rPr>
                <w:rFonts w:asciiTheme="majorEastAsia" w:eastAsiaTheme="majorEastAsia" w:hAnsiTheme="majorEastAsia"/>
              </w:rPr>
            </w:pPr>
            <w:r w:rsidRPr="00590A53">
              <w:rPr>
                <w:rFonts w:asciiTheme="majorEastAsia" w:eastAsiaTheme="majorEastAsia" w:hAnsiTheme="majorEastAsia"/>
              </w:rPr>
              <w:t>【１】</w:t>
            </w:r>
            <w:r w:rsidR="00110297" w:rsidRPr="00590A53">
              <w:rPr>
                <w:rFonts w:asciiTheme="majorEastAsia" w:eastAsiaTheme="majorEastAsia" w:hAnsiTheme="majorEastAsia"/>
              </w:rPr>
              <w:t>「とかち財団」</w:t>
            </w:r>
            <w:r w:rsidRPr="00590A53">
              <w:rPr>
                <w:rFonts w:asciiTheme="majorEastAsia" w:eastAsiaTheme="majorEastAsia" w:hAnsiTheme="majorEastAsia"/>
              </w:rPr>
              <w:t>を志望</w:t>
            </w:r>
            <w:r w:rsidR="00FF5062" w:rsidRPr="00590A53">
              <w:rPr>
                <w:rFonts w:asciiTheme="majorEastAsia" w:eastAsiaTheme="majorEastAsia" w:hAnsiTheme="majorEastAsia" w:hint="eastAsia"/>
              </w:rPr>
              <w:t>する</w:t>
            </w:r>
            <w:r w:rsidR="00DB3562" w:rsidRPr="00590A53">
              <w:rPr>
                <w:rFonts w:asciiTheme="majorEastAsia" w:eastAsiaTheme="majorEastAsia" w:hAnsiTheme="majorEastAsia" w:hint="eastAsia"/>
              </w:rPr>
              <w:t>理由・動機</w:t>
            </w:r>
            <w:r w:rsidR="0083592F" w:rsidRPr="00590A53">
              <w:rPr>
                <w:rFonts w:asciiTheme="majorEastAsia" w:eastAsiaTheme="majorEastAsia" w:hAnsiTheme="majorEastAsia" w:hint="eastAsia"/>
              </w:rPr>
              <w:t>を教えて</w:t>
            </w:r>
            <w:r w:rsidR="008A2F27" w:rsidRPr="00590A53">
              <w:rPr>
                <w:rFonts w:asciiTheme="majorEastAsia" w:eastAsiaTheme="majorEastAsia" w:hAnsiTheme="majorEastAsia" w:hint="eastAsia"/>
              </w:rPr>
              <w:t>ください。</w:t>
            </w:r>
          </w:p>
        </w:tc>
      </w:tr>
      <w:tr w:rsidR="007574EF" w:rsidRPr="007574EF" w14:paraId="5058F23F" w14:textId="77777777" w:rsidTr="00B04280">
        <w:trPr>
          <w:trHeight w:val="4424"/>
        </w:trPr>
        <w:tc>
          <w:tcPr>
            <w:tcW w:w="9628" w:type="dxa"/>
          </w:tcPr>
          <w:p w14:paraId="63B921F7" w14:textId="2E7F7F97" w:rsidR="00863569" w:rsidRPr="00590A53" w:rsidRDefault="00863569" w:rsidP="00BD78BF">
            <w:pPr>
              <w:rPr>
                <w:rFonts w:asciiTheme="majorEastAsia" w:eastAsiaTheme="majorEastAsia" w:hAnsiTheme="majorEastAsia"/>
              </w:rPr>
            </w:pPr>
          </w:p>
        </w:tc>
      </w:tr>
    </w:tbl>
    <w:p w14:paraId="7F523BD7" w14:textId="77777777" w:rsidR="003C24BB" w:rsidRPr="00590A53" w:rsidRDefault="003C24BB" w:rsidP="00B76E69"/>
    <w:tbl>
      <w:tblPr>
        <w:tblStyle w:val="a3"/>
        <w:tblW w:w="0" w:type="auto"/>
        <w:tblLook w:val="04A0" w:firstRow="1" w:lastRow="0" w:firstColumn="1" w:lastColumn="0" w:noHBand="0" w:noVBand="1"/>
      </w:tblPr>
      <w:tblGrid>
        <w:gridCol w:w="9060"/>
      </w:tblGrid>
      <w:tr w:rsidR="00590A53" w:rsidRPr="00590A53" w14:paraId="63349099" w14:textId="77777777" w:rsidTr="00D03595">
        <w:trPr>
          <w:trHeight w:val="599"/>
        </w:trPr>
        <w:tc>
          <w:tcPr>
            <w:tcW w:w="9628" w:type="dxa"/>
            <w:vAlign w:val="center"/>
          </w:tcPr>
          <w:p w14:paraId="10CEA8F6" w14:textId="2EBB926F" w:rsidR="00CF0BE4" w:rsidRPr="00590A53" w:rsidRDefault="00CF0BE4" w:rsidP="00A67636">
            <w:pPr>
              <w:rPr>
                <w:rFonts w:asciiTheme="majorEastAsia" w:eastAsiaTheme="majorEastAsia" w:hAnsiTheme="majorEastAsia"/>
              </w:rPr>
            </w:pPr>
            <w:r w:rsidRPr="00590A53">
              <w:rPr>
                <w:rFonts w:asciiTheme="majorEastAsia" w:eastAsiaTheme="majorEastAsia" w:hAnsiTheme="majorEastAsia"/>
              </w:rPr>
              <w:t>【２】</w:t>
            </w:r>
            <w:r w:rsidR="000D5D91" w:rsidRPr="00590A53">
              <w:rPr>
                <w:rFonts w:asciiTheme="majorEastAsia" w:eastAsiaTheme="majorEastAsia" w:hAnsiTheme="majorEastAsia"/>
              </w:rPr>
              <w:t>あなたの性格について、周りからはどう見られていると考えていますか。</w:t>
            </w:r>
          </w:p>
        </w:tc>
      </w:tr>
      <w:tr w:rsidR="00CF0BE4" w:rsidRPr="00590A53" w14:paraId="6DDE867E" w14:textId="77777777" w:rsidTr="00B04280">
        <w:trPr>
          <w:trHeight w:val="4544"/>
        </w:trPr>
        <w:tc>
          <w:tcPr>
            <w:tcW w:w="9628" w:type="dxa"/>
          </w:tcPr>
          <w:p w14:paraId="729C365D" w14:textId="43F721EB" w:rsidR="00863569" w:rsidRPr="00590A53" w:rsidRDefault="00863569" w:rsidP="00D03595">
            <w:pPr>
              <w:rPr>
                <w:rFonts w:asciiTheme="majorEastAsia" w:eastAsiaTheme="majorEastAsia" w:hAnsiTheme="majorEastAsia"/>
              </w:rPr>
            </w:pPr>
          </w:p>
        </w:tc>
      </w:tr>
    </w:tbl>
    <w:p w14:paraId="0CDA8198" w14:textId="77777777" w:rsidR="0048554C" w:rsidRPr="00590A53" w:rsidRDefault="0048554C" w:rsidP="0048554C"/>
    <w:tbl>
      <w:tblPr>
        <w:tblStyle w:val="a3"/>
        <w:tblW w:w="0" w:type="auto"/>
        <w:tblLook w:val="04A0" w:firstRow="1" w:lastRow="0" w:firstColumn="1" w:lastColumn="0" w:noHBand="0" w:noVBand="1"/>
      </w:tblPr>
      <w:tblGrid>
        <w:gridCol w:w="9060"/>
      </w:tblGrid>
      <w:tr w:rsidR="00590A53" w:rsidRPr="00590A53" w14:paraId="2F059E72" w14:textId="77777777" w:rsidTr="00DD4A8C">
        <w:trPr>
          <w:trHeight w:val="599"/>
        </w:trPr>
        <w:tc>
          <w:tcPr>
            <w:tcW w:w="9060" w:type="dxa"/>
            <w:vAlign w:val="center"/>
          </w:tcPr>
          <w:p w14:paraId="62749F06" w14:textId="6CED6C50" w:rsidR="0048554C" w:rsidRPr="00590A53" w:rsidRDefault="0048554C" w:rsidP="00B74AB4">
            <w:pPr>
              <w:rPr>
                <w:rFonts w:asciiTheme="majorEastAsia" w:eastAsiaTheme="majorEastAsia" w:hAnsiTheme="majorEastAsia"/>
              </w:rPr>
            </w:pPr>
            <w:r w:rsidRPr="00590A53">
              <w:rPr>
                <w:rFonts w:asciiTheme="majorEastAsia" w:eastAsiaTheme="majorEastAsia" w:hAnsiTheme="majorEastAsia"/>
              </w:rPr>
              <w:lastRenderedPageBreak/>
              <w:t>【</w:t>
            </w:r>
            <w:r w:rsidR="000C4BE2" w:rsidRPr="00590A53">
              <w:rPr>
                <w:rFonts w:asciiTheme="majorEastAsia" w:eastAsiaTheme="majorEastAsia" w:hAnsiTheme="majorEastAsia"/>
              </w:rPr>
              <w:t>３】</w:t>
            </w:r>
            <w:r w:rsidR="000D5D91" w:rsidRPr="00590A53">
              <w:rPr>
                <w:rFonts w:asciiTheme="majorEastAsia" w:eastAsiaTheme="majorEastAsia" w:hAnsiTheme="majorEastAsia"/>
              </w:rPr>
              <w:t>あなたの得意分野</w:t>
            </w:r>
            <w:r w:rsidR="000D5D91" w:rsidRPr="00590A53">
              <w:rPr>
                <w:rFonts w:asciiTheme="majorEastAsia" w:eastAsiaTheme="majorEastAsia" w:hAnsiTheme="majorEastAsia" w:hint="eastAsia"/>
              </w:rPr>
              <w:t>（自分の能力を最も発揮できるポイント）を教えてください。</w:t>
            </w:r>
          </w:p>
        </w:tc>
      </w:tr>
      <w:tr w:rsidR="0048554C" w:rsidRPr="00590A53" w14:paraId="554980C8" w14:textId="77777777" w:rsidTr="00DD4A8C">
        <w:trPr>
          <w:trHeight w:val="4384"/>
        </w:trPr>
        <w:tc>
          <w:tcPr>
            <w:tcW w:w="9060" w:type="dxa"/>
          </w:tcPr>
          <w:p w14:paraId="059C3929" w14:textId="0F8DA73D" w:rsidR="005757C4" w:rsidRPr="00590A53" w:rsidRDefault="005757C4" w:rsidP="00D03595">
            <w:pPr>
              <w:rPr>
                <w:rFonts w:asciiTheme="majorEastAsia" w:eastAsiaTheme="majorEastAsia" w:hAnsiTheme="majorEastAsia"/>
              </w:rPr>
            </w:pPr>
          </w:p>
        </w:tc>
      </w:tr>
    </w:tbl>
    <w:p w14:paraId="7FDE5CE8" w14:textId="77777777" w:rsidR="0048554C" w:rsidRPr="00590A53" w:rsidRDefault="0048554C" w:rsidP="0048554C"/>
    <w:tbl>
      <w:tblPr>
        <w:tblStyle w:val="a3"/>
        <w:tblW w:w="0" w:type="auto"/>
        <w:tblLook w:val="04A0" w:firstRow="1" w:lastRow="0" w:firstColumn="1" w:lastColumn="0" w:noHBand="0" w:noVBand="1"/>
      </w:tblPr>
      <w:tblGrid>
        <w:gridCol w:w="9060"/>
      </w:tblGrid>
      <w:tr w:rsidR="00590A53" w:rsidRPr="00590A53" w14:paraId="46479477" w14:textId="77777777" w:rsidTr="00D03595">
        <w:trPr>
          <w:trHeight w:val="599"/>
        </w:trPr>
        <w:tc>
          <w:tcPr>
            <w:tcW w:w="9628" w:type="dxa"/>
            <w:vAlign w:val="center"/>
          </w:tcPr>
          <w:p w14:paraId="07981297" w14:textId="77777777" w:rsidR="003213F2" w:rsidRPr="00590A53" w:rsidRDefault="0048554C" w:rsidP="003B679C">
            <w:pPr>
              <w:ind w:left="630" w:hangingChars="300" w:hanging="630"/>
              <w:rPr>
                <w:rFonts w:asciiTheme="majorEastAsia" w:eastAsiaTheme="majorEastAsia" w:hAnsiTheme="majorEastAsia"/>
              </w:rPr>
            </w:pPr>
            <w:r w:rsidRPr="00590A53">
              <w:rPr>
                <w:rFonts w:asciiTheme="majorEastAsia" w:eastAsiaTheme="majorEastAsia" w:hAnsiTheme="majorEastAsia"/>
              </w:rPr>
              <w:t>【</w:t>
            </w:r>
            <w:r w:rsidR="00191C27" w:rsidRPr="00590A53">
              <w:rPr>
                <w:rFonts w:asciiTheme="majorEastAsia" w:eastAsiaTheme="majorEastAsia" w:hAnsiTheme="majorEastAsia"/>
              </w:rPr>
              <w:t>４</w:t>
            </w:r>
            <w:r w:rsidRPr="00590A53">
              <w:rPr>
                <w:rFonts w:asciiTheme="majorEastAsia" w:eastAsiaTheme="majorEastAsia" w:hAnsiTheme="majorEastAsia"/>
              </w:rPr>
              <w:t>】</w:t>
            </w:r>
            <w:r w:rsidR="003B679C" w:rsidRPr="00590A53">
              <w:rPr>
                <w:rFonts w:asciiTheme="majorEastAsia" w:eastAsiaTheme="majorEastAsia" w:hAnsiTheme="majorEastAsia" w:hint="eastAsia"/>
              </w:rPr>
              <w:t>研究職員として採用された場合、北海道十勝地域の食品産業のためにどんな研究</w:t>
            </w:r>
            <w:r w:rsidR="0095128B" w:rsidRPr="00590A53">
              <w:rPr>
                <w:rFonts w:asciiTheme="majorEastAsia" w:eastAsiaTheme="majorEastAsia" w:hAnsiTheme="majorEastAsia" w:hint="eastAsia"/>
              </w:rPr>
              <w:t>をして</w:t>
            </w:r>
          </w:p>
          <w:p w14:paraId="1EC6D686" w14:textId="75DA6F5F" w:rsidR="003213F2" w:rsidRPr="00590A53" w:rsidRDefault="0095128B" w:rsidP="003B679C">
            <w:pPr>
              <w:ind w:left="630" w:hangingChars="300" w:hanging="630"/>
              <w:rPr>
                <w:rFonts w:asciiTheme="majorEastAsia" w:eastAsiaTheme="majorEastAsia" w:hAnsiTheme="majorEastAsia"/>
              </w:rPr>
            </w:pPr>
            <w:r w:rsidRPr="00590A53">
              <w:rPr>
                <w:rFonts w:asciiTheme="majorEastAsia" w:eastAsiaTheme="majorEastAsia" w:hAnsiTheme="majorEastAsia" w:hint="eastAsia"/>
              </w:rPr>
              <w:t>みたいですか</w:t>
            </w:r>
            <w:r w:rsidR="003213F2" w:rsidRPr="00590A53">
              <w:rPr>
                <w:rFonts w:asciiTheme="majorEastAsia" w:eastAsiaTheme="majorEastAsia" w:hAnsiTheme="majorEastAsia" w:hint="eastAsia"/>
              </w:rPr>
              <w:t>。得意分野を問わず可能な限り具体的な研究</w:t>
            </w:r>
            <w:r w:rsidR="003B679C" w:rsidRPr="00590A53">
              <w:rPr>
                <w:rFonts w:asciiTheme="majorEastAsia" w:eastAsiaTheme="majorEastAsia" w:hAnsiTheme="majorEastAsia" w:hint="eastAsia"/>
              </w:rPr>
              <w:t>課題</w:t>
            </w:r>
            <w:r w:rsidR="003213F2" w:rsidRPr="00590A53">
              <w:rPr>
                <w:rFonts w:asciiTheme="majorEastAsia" w:eastAsiaTheme="majorEastAsia" w:hAnsiTheme="majorEastAsia" w:hint="eastAsia"/>
              </w:rPr>
              <w:t>を提案してください（必須）</w:t>
            </w:r>
            <w:r w:rsidR="00F25146" w:rsidRPr="00590A53">
              <w:rPr>
                <w:rFonts w:asciiTheme="majorEastAsia" w:eastAsiaTheme="majorEastAsia" w:hAnsiTheme="majorEastAsia" w:hint="eastAsia"/>
              </w:rPr>
              <w:t>。</w:t>
            </w:r>
          </w:p>
          <w:p w14:paraId="2D50B262" w14:textId="77777777" w:rsidR="003213F2" w:rsidRPr="00590A53" w:rsidRDefault="003B679C" w:rsidP="003213F2">
            <w:pPr>
              <w:ind w:left="630" w:hangingChars="300" w:hanging="630"/>
              <w:rPr>
                <w:rFonts w:asciiTheme="majorEastAsia" w:eastAsiaTheme="majorEastAsia" w:hAnsiTheme="majorEastAsia"/>
              </w:rPr>
            </w:pPr>
            <w:r w:rsidRPr="00590A53">
              <w:rPr>
                <w:rFonts w:asciiTheme="majorEastAsia" w:eastAsiaTheme="majorEastAsia" w:hAnsiTheme="majorEastAsia" w:hint="eastAsia"/>
              </w:rPr>
              <w:t>また、可能であればその研究成果からどんなビジネスプランが考えられるか</w:t>
            </w:r>
            <w:r w:rsidR="006B2141" w:rsidRPr="00590A53">
              <w:rPr>
                <w:rFonts w:asciiTheme="majorEastAsia" w:eastAsiaTheme="majorEastAsia" w:hAnsiTheme="majorEastAsia" w:hint="eastAsia"/>
              </w:rPr>
              <w:t>具体的に</w:t>
            </w:r>
            <w:r w:rsidRPr="00590A53">
              <w:rPr>
                <w:rFonts w:asciiTheme="majorEastAsia" w:eastAsiaTheme="majorEastAsia" w:hAnsiTheme="majorEastAsia" w:hint="eastAsia"/>
              </w:rPr>
              <w:t>説明</w:t>
            </w:r>
            <w:r w:rsidR="006B2141" w:rsidRPr="00590A53">
              <w:rPr>
                <w:rFonts w:asciiTheme="majorEastAsia" w:eastAsiaTheme="majorEastAsia" w:hAnsiTheme="majorEastAsia" w:hint="eastAsia"/>
              </w:rPr>
              <w:t>して</w:t>
            </w:r>
          </w:p>
          <w:p w14:paraId="109F31D6" w14:textId="116428FA" w:rsidR="0048554C" w:rsidRPr="00590A53" w:rsidRDefault="003B679C" w:rsidP="003213F2">
            <w:pPr>
              <w:ind w:left="630" w:hangingChars="300" w:hanging="630"/>
              <w:rPr>
                <w:rFonts w:asciiTheme="majorEastAsia" w:eastAsiaTheme="majorEastAsia" w:hAnsiTheme="majorEastAsia"/>
              </w:rPr>
            </w:pPr>
            <w:r w:rsidRPr="00590A53">
              <w:rPr>
                <w:rFonts w:asciiTheme="majorEastAsia" w:eastAsiaTheme="majorEastAsia" w:hAnsiTheme="majorEastAsia" w:hint="eastAsia"/>
              </w:rPr>
              <w:t>ください</w:t>
            </w:r>
            <w:r w:rsidR="006B2141" w:rsidRPr="00590A53">
              <w:rPr>
                <w:rFonts w:asciiTheme="majorEastAsia" w:eastAsiaTheme="majorEastAsia" w:hAnsiTheme="majorEastAsia" w:hint="eastAsia"/>
              </w:rPr>
              <w:t>（</w:t>
            </w:r>
            <w:r w:rsidR="003213F2" w:rsidRPr="00590A53">
              <w:rPr>
                <w:rFonts w:asciiTheme="majorEastAsia" w:eastAsiaTheme="majorEastAsia" w:hAnsiTheme="majorEastAsia" w:hint="eastAsia"/>
              </w:rPr>
              <w:t>必須ではありません</w:t>
            </w:r>
            <w:r w:rsidR="006B2141" w:rsidRPr="00590A53">
              <w:rPr>
                <w:rFonts w:asciiTheme="majorEastAsia" w:eastAsiaTheme="majorEastAsia" w:hAnsiTheme="majorEastAsia" w:hint="eastAsia"/>
              </w:rPr>
              <w:t>）</w:t>
            </w:r>
            <w:r w:rsidR="00F25146" w:rsidRPr="00590A53">
              <w:rPr>
                <w:rFonts w:asciiTheme="majorEastAsia" w:eastAsiaTheme="majorEastAsia" w:hAnsiTheme="majorEastAsia" w:hint="eastAsia"/>
              </w:rPr>
              <w:t>。十勝の産業については別紙資料を参考にしてください。</w:t>
            </w:r>
          </w:p>
        </w:tc>
      </w:tr>
      <w:tr w:rsidR="00590A53" w:rsidRPr="00590A53" w14:paraId="77021B8F" w14:textId="77777777" w:rsidTr="003A2EE5">
        <w:trPr>
          <w:trHeight w:val="4370"/>
        </w:trPr>
        <w:tc>
          <w:tcPr>
            <w:tcW w:w="9628" w:type="dxa"/>
          </w:tcPr>
          <w:p w14:paraId="43177C23" w14:textId="485582EF" w:rsidR="005757C4" w:rsidRPr="00590A53" w:rsidRDefault="005757C4" w:rsidP="00D03595">
            <w:pPr>
              <w:rPr>
                <w:rFonts w:asciiTheme="majorEastAsia" w:eastAsiaTheme="majorEastAsia" w:hAnsiTheme="majorEastAsia"/>
              </w:rPr>
            </w:pPr>
          </w:p>
        </w:tc>
      </w:tr>
    </w:tbl>
    <w:p w14:paraId="367073A3" w14:textId="77777777" w:rsidR="008A2DD3" w:rsidRPr="00590A53" w:rsidRDefault="008A2DD3" w:rsidP="00E84900">
      <w:pPr>
        <w:spacing w:beforeLines="50" w:before="180" w:afterLines="25" w:after="90"/>
        <w:jc w:val="right"/>
        <w:rPr>
          <w:rFonts w:asciiTheme="majorEastAsia" w:eastAsiaTheme="majorEastAsia" w:hAnsiTheme="majorEastAsia"/>
        </w:rPr>
      </w:pPr>
      <w:r w:rsidRPr="00590A53">
        <w:rPr>
          <w:rFonts w:asciiTheme="majorEastAsia" w:eastAsiaTheme="majorEastAsia" w:hAnsiTheme="majorEastAsia" w:cs="Cambria Math"/>
        </w:rPr>
        <w:t>以　上</w:t>
      </w:r>
    </w:p>
    <w:p w14:paraId="131109C9" w14:textId="77777777" w:rsidR="00CF0BE4" w:rsidRPr="00590A53" w:rsidRDefault="008A2DD3" w:rsidP="008A2DD3">
      <w:pPr>
        <w:jc w:val="center"/>
      </w:pPr>
      <w:r w:rsidRPr="00590A53">
        <w:rPr>
          <w:rFonts w:hint="eastAsia"/>
        </w:rPr>
        <w:t>-</w:t>
      </w:r>
      <w:r w:rsidRPr="00590A53">
        <w:t>-------------------------------------------------------------------------------------------------------------------------------</w:t>
      </w:r>
    </w:p>
    <w:p w14:paraId="0FB12822" w14:textId="77777777" w:rsidR="008A2DD3" w:rsidRPr="00590A53" w:rsidRDefault="00E14FDF" w:rsidP="00DE56C3">
      <w:pPr>
        <w:spacing w:afterLines="25" w:after="90"/>
        <w:rPr>
          <w:sz w:val="22"/>
        </w:rPr>
      </w:pPr>
      <w:r w:rsidRPr="00590A53">
        <w:rPr>
          <w:rFonts w:ascii="ＭＳ ゴシック" w:eastAsia="ＭＳ ゴシック" w:hAnsi="ＭＳ ゴシック" w:cs="ＭＳ Ｐゴシック" w:hint="eastAsia"/>
          <w:kern w:val="0"/>
          <w:sz w:val="20"/>
          <w:szCs w:val="18"/>
        </w:rPr>
        <w:t>＜とかち財団記入欄＞　※申込者は記入しないでください</w:t>
      </w:r>
    </w:p>
    <w:tbl>
      <w:tblPr>
        <w:tblW w:w="9072" w:type="dxa"/>
        <w:tblInd w:w="-5" w:type="dxa"/>
        <w:tblCellMar>
          <w:left w:w="99" w:type="dxa"/>
          <w:right w:w="99" w:type="dxa"/>
        </w:tblCellMar>
        <w:tblLook w:val="04A0" w:firstRow="1" w:lastRow="0" w:firstColumn="1" w:lastColumn="0" w:noHBand="0" w:noVBand="1"/>
      </w:tblPr>
      <w:tblGrid>
        <w:gridCol w:w="1276"/>
        <w:gridCol w:w="2835"/>
        <w:gridCol w:w="4961"/>
      </w:tblGrid>
      <w:tr w:rsidR="00590A53" w:rsidRPr="00590A53" w14:paraId="07375A4D" w14:textId="77777777" w:rsidTr="003D5118">
        <w:trPr>
          <w:trHeight w:hRule="exact" w:val="685"/>
        </w:trPr>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5D581A" w14:textId="77777777" w:rsidR="00DE56C3" w:rsidRPr="00590A53" w:rsidRDefault="00DE56C3" w:rsidP="00DE56C3">
            <w:pPr>
              <w:widowControl/>
              <w:jc w:val="center"/>
              <w:rPr>
                <w:rFonts w:ascii="ＭＳ ゴシック" w:eastAsia="ＭＳ ゴシック" w:hAnsi="ＭＳ ゴシック" w:cs="ＭＳ Ｐゴシック"/>
                <w:kern w:val="0"/>
                <w:sz w:val="20"/>
                <w:szCs w:val="18"/>
              </w:rPr>
            </w:pPr>
            <w:r w:rsidRPr="00590A53">
              <w:rPr>
                <w:rFonts w:ascii="ＭＳ ゴシック" w:eastAsia="ＭＳ ゴシック" w:hAnsi="ＭＳ ゴシック" w:cs="ＭＳ Ｐゴシック" w:hint="eastAsia"/>
                <w:kern w:val="0"/>
                <w:sz w:val="20"/>
                <w:szCs w:val="18"/>
              </w:rPr>
              <w:t>受理日</w:t>
            </w:r>
          </w:p>
        </w:tc>
        <w:tc>
          <w:tcPr>
            <w:tcW w:w="2835" w:type="dxa"/>
            <w:tcBorders>
              <w:top w:val="single" w:sz="4" w:space="0" w:color="auto"/>
              <w:left w:val="nil"/>
              <w:bottom w:val="single" w:sz="4" w:space="0" w:color="auto"/>
              <w:right w:val="single" w:sz="4" w:space="0" w:color="000000"/>
            </w:tcBorders>
            <w:shd w:val="clear" w:color="auto" w:fill="auto"/>
            <w:noWrap/>
            <w:vAlign w:val="center"/>
            <w:hideMark/>
          </w:tcPr>
          <w:p w14:paraId="0A099652" w14:textId="77777777" w:rsidR="00DE56C3" w:rsidRPr="00590A53" w:rsidRDefault="00DE56C3" w:rsidP="00DE56C3">
            <w:pPr>
              <w:widowControl/>
              <w:jc w:val="center"/>
              <w:rPr>
                <w:rFonts w:ascii="ＭＳ ゴシック" w:eastAsia="ＭＳ ゴシック" w:hAnsi="ＭＳ ゴシック" w:cs="ＭＳ Ｐゴシック"/>
                <w:kern w:val="0"/>
                <w:sz w:val="20"/>
                <w:szCs w:val="18"/>
              </w:rPr>
            </w:pPr>
            <w:r w:rsidRPr="00590A53">
              <w:rPr>
                <w:rFonts w:ascii="ＭＳ ゴシック" w:eastAsia="ＭＳ ゴシック" w:hAnsi="ＭＳ ゴシック" w:cs="ＭＳ Ｐゴシック" w:hint="eastAsia"/>
                <w:kern w:val="0"/>
                <w:sz w:val="20"/>
                <w:szCs w:val="18"/>
              </w:rPr>
              <w:t xml:space="preserve">　　年　　　月　　　日</w:t>
            </w:r>
          </w:p>
        </w:tc>
        <w:tc>
          <w:tcPr>
            <w:tcW w:w="496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D87619" w14:textId="77777777" w:rsidR="00DE56C3" w:rsidRPr="00590A53" w:rsidRDefault="00DE56C3" w:rsidP="00DE56C3">
            <w:pPr>
              <w:widowControl/>
              <w:jc w:val="center"/>
              <w:rPr>
                <w:rFonts w:ascii="ＭＳ ゴシック" w:eastAsia="ＭＳ ゴシック" w:hAnsi="ＭＳ ゴシック" w:cs="ＭＳ Ｐゴシック"/>
                <w:kern w:val="0"/>
                <w:sz w:val="20"/>
                <w:szCs w:val="18"/>
              </w:rPr>
            </w:pPr>
            <w:r w:rsidRPr="00590A53">
              <w:rPr>
                <w:rFonts w:ascii="ＭＳ ゴシック" w:eastAsia="ＭＳ ゴシック" w:hAnsi="ＭＳ ゴシック" w:cs="ＭＳ Ｐゴシック" w:hint="eastAsia"/>
                <w:kern w:val="0"/>
                <w:sz w:val="20"/>
                <w:szCs w:val="18"/>
              </w:rPr>
              <w:t xml:space="preserve">　</w:t>
            </w:r>
          </w:p>
        </w:tc>
      </w:tr>
      <w:tr w:rsidR="00590A53" w:rsidRPr="00590A53" w14:paraId="64F6DA48" w14:textId="77777777" w:rsidTr="003D5118">
        <w:trPr>
          <w:trHeight w:hRule="exact" w:val="682"/>
        </w:trPr>
        <w:tc>
          <w:tcPr>
            <w:tcW w:w="1276" w:type="dxa"/>
            <w:tcBorders>
              <w:top w:val="nil"/>
              <w:left w:val="single" w:sz="4" w:space="0" w:color="auto"/>
              <w:bottom w:val="single" w:sz="4" w:space="0" w:color="auto"/>
              <w:right w:val="single" w:sz="4" w:space="0" w:color="000000"/>
            </w:tcBorders>
            <w:shd w:val="clear" w:color="auto" w:fill="auto"/>
            <w:noWrap/>
            <w:vAlign w:val="center"/>
            <w:hideMark/>
          </w:tcPr>
          <w:p w14:paraId="718FFECE" w14:textId="77777777" w:rsidR="00DE56C3" w:rsidRPr="00590A53" w:rsidRDefault="00DE56C3" w:rsidP="00DE56C3">
            <w:pPr>
              <w:widowControl/>
              <w:jc w:val="center"/>
              <w:rPr>
                <w:rFonts w:ascii="ＭＳ ゴシック" w:eastAsia="ＭＳ ゴシック" w:hAnsi="ＭＳ ゴシック" w:cs="ＭＳ Ｐゴシック"/>
                <w:kern w:val="0"/>
                <w:sz w:val="20"/>
                <w:szCs w:val="18"/>
              </w:rPr>
            </w:pPr>
            <w:r w:rsidRPr="00590A53">
              <w:rPr>
                <w:rFonts w:ascii="ＭＳ ゴシック" w:eastAsia="ＭＳ ゴシック" w:hAnsi="ＭＳ ゴシック" w:cs="ＭＳ Ｐゴシック" w:hint="eastAsia"/>
                <w:kern w:val="0"/>
                <w:sz w:val="20"/>
                <w:szCs w:val="18"/>
              </w:rPr>
              <w:t>受験番号</w:t>
            </w:r>
          </w:p>
        </w:tc>
        <w:tc>
          <w:tcPr>
            <w:tcW w:w="2835" w:type="dxa"/>
            <w:tcBorders>
              <w:top w:val="nil"/>
              <w:left w:val="nil"/>
              <w:bottom w:val="single" w:sz="4" w:space="0" w:color="auto"/>
              <w:right w:val="single" w:sz="4" w:space="0" w:color="000000"/>
            </w:tcBorders>
            <w:shd w:val="clear" w:color="auto" w:fill="auto"/>
            <w:noWrap/>
            <w:vAlign w:val="center"/>
            <w:hideMark/>
          </w:tcPr>
          <w:p w14:paraId="3C2F25F0" w14:textId="77777777" w:rsidR="00DE56C3" w:rsidRPr="00590A53" w:rsidRDefault="00DE56C3" w:rsidP="00DE56C3">
            <w:pPr>
              <w:widowControl/>
              <w:jc w:val="center"/>
              <w:rPr>
                <w:rFonts w:ascii="ＭＳ ゴシック" w:eastAsia="ＭＳ ゴシック" w:hAnsi="ＭＳ ゴシック" w:cs="ＭＳ Ｐゴシック"/>
                <w:kern w:val="0"/>
                <w:sz w:val="20"/>
                <w:szCs w:val="18"/>
              </w:rPr>
            </w:pPr>
            <w:r w:rsidRPr="00590A53">
              <w:rPr>
                <w:rFonts w:ascii="ＭＳ ゴシック" w:eastAsia="ＭＳ ゴシック" w:hAnsi="ＭＳ ゴシック" w:cs="ＭＳ Ｐゴシック" w:hint="eastAsia"/>
                <w:kern w:val="0"/>
                <w:sz w:val="20"/>
                <w:szCs w:val="18"/>
              </w:rPr>
              <w:t xml:space="preserve">　</w:t>
            </w:r>
          </w:p>
        </w:tc>
        <w:tc>
          <w:tcPr>
            <w:tcW w:w="4961" w:type="dxa"/>
            <w:vMerge/>
            <w:tcBorders>
              <w:top w:val="single" w:sz="4" w:space="0" w:color="auto"/>
              <w:left w:val="single" w:sz="4" w:space="0" w:color="auto"/>
              <w:bottom w:val="single" w:sz="4" w:space="0" w:color="000000"/>
              <w:right w:val="single" w:sz="4" w:space="0" w:color="000000"/>
            </w:tcBorders>
            <w:vAlign w:val="center"/>
            <w:hideMark/>
          </w:tcPr>
          <w:p w14:paraId="77CF40D3" w14:textId="77777777" w:rsidR="00DE56C3" w:rsidRPr="00590A53" w:rsidRDefault="00DE56C3" w:rsidP="00DE56C3">
            <w:pPr>
              <w:widowControl/>
              <w:jc w:val="left"/>
              <w:rPr>
                <w:rFonts w:ascii="ＭＳ ゴシック" w:eastAsia="ＭＳ ゴシック" w:hAnsi="ＭＳ ゴシック" w:cs="ＭＳ Ｐゴシック"/>
                <w:kern w:val="0"/>
                <w:sz w:val="20"/>
                <w:szCs w:val="18"/>
              </w:rPr>
            </w:pPr>
          </w:p>
        </w:tc>
      </w:tr>
    </w:tbl>
    <w:p w14:paraId="6D20F144" w14:textId="4A84B8AA" w:rsidR="00B76E69" w:rsidRPr="00590A53" w:rsidRDefault="00B76E69" w:rsidP="00BA7234">
      <w:pPr>
        <w:tabs>
          <w:tab w:val="left" w:pos="5295"/>
        </w:tabs>
      </w:pPr>
    </w:p>
    <w:p w14:paraId="5F87B547" w14:textId="059EA481" w:rsidR="00F25146" w:rsidRPr="00590A53" w:rsidRDefault="00F25146" w:rsidP="00F25146">
      <w:pPr>
        <w:jc w:val="right"/>
        <w:rPr>
          <w:b/>
        </w:rPr>
      </w:pPr>
      <w:r w:rsidRPr="00590A53">
        <w:rPr>
          <w:rFonts w:hint="eastAsia"/>
          <w:b/>
        </w:rPr>
        <w:lastRenderedPageBreak/>
        <w:t>（別紙）小論文【４】用　参考資料</w:t>
      </w:r>
    </w:p>
    <w:p w14:paraId="370F7AC9" w14:textId="77777777" w:rsidR="00F25146" w:rsidRPr="00590A53" w:rsidRDefault="00F25146" w:rsidP="00F25146">
      <w:pPr>
        <w:rPr>
          <w:b/>
        </w:rPr>
      </w:pPr>
    </w:p>
    <w:p w14:paraId="598CF9F3" w14:textId="42F11DC2" w:rsidR="00F25146" w:rsidRPr="00590A53" w:rsidRDefault="00F25146" w:rsidP="00F25146">
      <w:pPr>
        <w:rPr>
          <w:b/>
        </w:rPr>
      </w:pPr>
      <w:r w:rsidRPr="00590A53">
        <w:rPr>
          <w:rFonts w:hint="eastAsia"/>
          <w:b/>
        </w:rPr>
        <w:t>A</w:t>
      </w:r>
      <w:r w:rsidRPr="00590A53">
        <w:rPr>
          <w:rFonts w:hint="eastAsia"/>
          <w:b/>
        </w:rPr>
        <w:t xml:space="preserve">　十勝の主な</w:t>
      </w:r>
      <w:r w:rsidRPr="00590A53">
        <w:rPr>
          <w:rFonts w:hint="eastAsia"/>
          <w:b/>
        </w:rPr>
        <w:t>1</w:t>
      </w:r>
      <w:r w:rsidRPr="00590A53">
        <w:rPr>
          <w:rFonts w:hint="eastAsia"/>
          <w:b/>
        </w:rPr>
        <w:t>次産業（食品資源）</w:t>
      </w:r>
    </w:p>
    <w:p w14:paraId="105DD285" w14:textId="17E798CA" w:rsidR="00F25146" w:rsidRPr="00590A53" w:rsidRDefault="00F25146" w:rsidP="00F25146">
      <w:pPr>
        <w:ind w:firstLineChars="100" w:firstLine="210"/>
      </w:pPr>
      <w:r w:rsidRPr="00590A53">
        <w:rPr>
          <w:rFonts w:hint="eastAsia"/>
        </w:rPr>
        <w:t>北海道十勝地域は農業が盛んな地域です。主要作物は小麦、ばれいしょ、大豆、てん菜（ビート：製糖原料）の畑作</w:t>
      </w:r>
      <w:r w:rsidRPr="00590A53">
        <w:rPr>
          <w:rFonts w:hint="eastAsia"/>
        </w:rPr>
        <w:t>4</w:t>
      </w:r>
      <w:r w:rsidRPr="00590A53">
        <w:rPr>
          <w:rFonts w:hint="eastAsia"/>
        </w:rPr>
        <w:t>品目でそれぞれ国内生産量の</w:t>
      </w:r>
      <w:r w:rsidRPr="00590A53">
        <w:rPr>
          <w:rFonts w:hint="eastAsia"/>
        </w:rPr>
        <w:t>2</w:t>
      </w:r>
      <w:r w:rsidR="00C504E6" w:rsidRPr="00590A53">
        <w:rPr>
          <w:rFonts w:hint="eastAsia"/>
        </w:rPr>
        <w:t>7.2</w:t>
      </w:r>
      <w:r w:rsidRPr="00590A53">
        <w:rPr>
          <w:rFonts w:hint="eastAsia"/>
        </w:rPr>
        <w:t>%</w:t>
      </w:r>
      <w:r w:rsidRPr="00590A53">
        <w:rPr>
          <w:rFonts w:hint="eastAsia"/>
        </w:rPr>
        <w:t>、</w:t>
      </w:r>
      <w:r w:rsidRPr="00590A53">
        <w:rPr>
          <w:rFonts w:hint="eastAsia"/>
        </w:rPr>
        <w:t>3</w:t>
      </w:r>
      <w:r w:rsidR="00C504E6" w:rsidRPr="00590A53">
        <w:rPr>
          <w:rFonts w:hint="eastAsia"/>
        </w:rPr>
        <w:t>5.9</w:t>
      </w:r>
      <w:r w:rsidRPr="00590A53">
        <w:rPr>
          <w:rFonts w:hint="eastAsia"/>
        </w:rPr>
        <w:t>%</w:t>
      </w:r>
      <w:r w:rsidRPr="00590A53">
        <w:rPr>
          <w:rFonts w:hint="eastAsia"/>
        </w:rPr>
        <w:t>、</w:t>
      </w:r>
      <w:r w:rsidRPr="00590A53">
        <w:rPr>
          <w:rFonts w:hint="eastAsia"/>
        </w:rPr>
        <w:t>1</w:t>
      </w:r>
      <w:r w:rsidR="00C504E6" w:rsidRPr="00590A53">
        <w:rPr>
          <w:rFonts w:hint="eastAsia"/>
        </w:rPr>
        <w:t>3.1</w:t>
      </w:r>
      <w:r w:rsidRPr="00590A53">
        <w:rPr>
          <w:rFonts w:hint="eastAsia"/>
        </w:rPr>
        <w:t>%</w:t>
      </w:r>
      <w:r w:rsidRPr="00590A53">
        <w:rPr>
          <w:rFonts w:hint="eastAsia"/>
        </w:rPr>
        <w:t>、</w:t>
      </w:r>
      <w:r w:rsidRPr="00590A53">
        <w:rPr>
          <w:rFonts w:hint="eastAsia"/>
        </w:rPr>
        <w:t>4</w:t>
      </w:r>
      <w:r w:rsidR="00C504E6" w:rsidRPr="00590A53">
        <w:rPr>
          <w:rFonts w:hint="eastAsia"/>
        </w:rPr>
        <w:t>6.6</w:t>
      </w:r>
      <w:r w:rsidRPr="00590A53">
        <w:rPr>
          <w:rFonts w:hint="eastAsia"/>
        </w:rPr>
        <w:t>%</w:t>
      </w:r>
      <w:r w:rsidRPr="00590A53">
        <w:rPr>
          <w:rFonts w:hint="eastAsia"/>
        </w:rPr>
        <w:t>（出典：「十勝の農業</w:t>
      </w:r>
      <w:r w:rsidRPr="00590A53">
        <w:rPr>
          <w:rFonts w:hint="eastAsia"/>
        </w:rPr>
        <w:t>202</w:t>
      </w:r>
      <w:r w:rsidR="00C504E6" w:rsidRPr="00590A53">
        <w:rPr>
          <w:rFonts w:hint="eastAsia"/>
        </w:rPr>
        <w:t>2</w:t>
      </w:r>
      <w:r w:rsidRPr="00590A53">
        <w:rPr>
          <w:rFonts w:hint="eastAsia"/>
        </w:rPr>
        <w:t>」）を占めます。また、小豆、いんげん豆等の菜豆類の生産も盛んでそれぞれ国内生産量の</w:t>
      </w:r>
      <w:r w:rsidRPr="00590A53">
        <w:rPr>
          <w:rFonts w:hint="eastAsia"/>
        </w:rPr>
        <w:t>7</w:t>
      </w:r>
      <w:r w:rsidR="00C504E6" w:rsidRPr="00590A53">
        <w:rPr>
          <w:rFonts w:hint="eastAsia"/>
        </w:rPr>
        <w:t>9.5</w:t>
      </w:r>
      <w:r w:rsidRPr="00590A53">
        <w:rPr>
          <w:rFonts w:hint="eastAsia"/>
        </w:rPr>
        <w:t>%</w:t>
      </w:r>
      <w:r w:rsidRPr="00590A53">
        <w:rPr>
          <w:rFonts w:hint="eastAsia"/>
        </w:rPr>
        <w:t>、</w:t>
      </w:r>
      <w:r w:rsidR="00C504E6" w:rsidRPr="00590A53">
        <w:rPr>
          <w:rFonts w:hint="eastAsia"/>
        </w:rPr>
        <w:t>65.9</w:t>
      </w:r>
      <w:r w:rsidRPr="00590A53">
        <w:rPr>
          <w:rFonts w:hint="eastAsia"/>
        </w:rPr>
        <w:t>%</w:t>
      </w:r>
      <w:r w:rsidRPr="00590A53">
        <w:rPr>
          <w:rFonts w:hint="eastAsia"/>
        </w:rPr>
        <w:t>を占めており、特に十勝産小豆はスイーツ等に使用される餡（十勝あん）の産地ブランドとなっています。</w:t>
      </w:r>
    </w:p>
    <w:p w14:paraId="7A61F9BA" w14:textId="77777777" w:rsidR="00F25146" w:rsidRPr="00590A53" w:rsidRDefault="00F25146" w:rsidP="00F25146">
      <w:pPr>
        <w:ind w:firstLineChars="100" w:firstLine="210"/>
      </w:pPr>
      <w:r w:rsidRPr="00590A53">
        <w:rPr>
          <w:rFonts w:hint="eastAsia"/>
        </w:rPr>
        <w:t>管内には町村ごとに国内有数の</w:t>
      </w:r>
      <w:r w:rsidRPr="00590A53">
        <w:rPr>
          <w:rFonts w:hint="eastAsia"/>
        </w:rPr>
        <w:t>1</w:t>
      </w:r>
      <w:r w:rsidRPr="00590A53">
        <w:rPr>
          <w:rFonts w:hint="eastAsia"/>
        </w:rPr>
        <w:t>次産物があり、帯広市ではながいも（日本一）、音更町ではにんじん（道内一）、芽室町ではスイートコーン（日本一）、ごぼう（道内一）の生産が盛んです。他にも特徴的な</w:t>
      </w:r>
      <w:r w:rsidRPr="00590A53">
        <w:rPr>
          <w:rFonts w:hint="eastAsia"/>
        </w:rPr>
        <w:t>1</w:t>
      </w:r>
      <w:r w:rsidRPr="00590A53">
        <w:rPr>
          <w:rFonts w:hint="eastAsia"/>
        </w:rPr>
        <w:t>次産物として池田町や芽室町の山ワサビ（西洋ワサビ）、幕別町のゆり根・アスパラ、中札内村の枝豆、新得町・鹿追町のそば、清水町のニンニク、音更町のブロッコリー、足寄町のラワンブキ、池田町のぶどう（ワイン用）、帯広市のマッシュルーム、士幌町のシーベリー（小果樹）などがあります。</w:t>
      </w:r>
    </w:p>
    <w:p w14:paraId="1BB6445E" w14:textId="3B517352" w:rsidR="00F25146" w:rsidRPr="00590A53" w:rsidRDefault="00F25146" w:rsidP="00F25146">
      <w:pPr>
        <w:ind w:firstLineChars="100" w:firstLine="210"/>
      </w:pPr>
      <w:r w:rsidRPr="00590A53">
        <w:rPr>
          <w:rFonts w:hint="eastAsia"/>
        </w:rPr>
        <w:t>畜産においても全国有数の地域で、飼養頭数は乳用牛で国内の</w:t>
      </w:r>
      <w:r w:rsidRPr="00590A53">
        <w:rPr>
          <w:rFonts w:hint="eastAsia"/>
        </w:rPr>
        <w:t>1</w:t>
      </w:r>
      <w:r w:rsidR="00C504E6" w:rsidRPr="00590A53">
        <w:rPr>
          <w:rFonts w:hint="eastAsia"/>
        </w:rPr>
        <w:t>7.7</w:t>
      </w:r>
      <w:r w:rsidRPr="00590A53">
        <w:rPr>
          <w:rFonts w:hint="eastAsia"/>
        </w:rPr>
        <w:t>%</w:t>
      </w:r>
      <w:r w:rsidRPr="00590A53">
        <w:rPr>
          <w:rFonts w:hint="eastAsia"/>
        </w:rPr>
        <w:t>（道内の</w:t>
      </w:r>
      <w:r w:rsidRPr="00590A53">
        <w:rPr>
          <w:rFonts w:hint="eastAsia"/>
        </w:rPr>
        <w:t>2</w:t>
      </w:r>
      <w:r w:rsidR="00C504E6" w:rsidRPr="00590A53">
        <w:rPr>
          <w:rFonts w:hint="eastAsia"/>
        </w:rPr>
        <w:t>9</w:t>
      </w:r>
      <w:r w:rsidRPr="00590A53">
        <w:rPr>
          <w:rFonts w:hint="eastAsia"/>
        </w:rPr>
        <w:t>%</w:t>
      </w:r>
      <w:r w:rsidRPr="00590A53">
        <w:rPr>
          <w:rFonts w:hint="eastAsia"/>
        </w:rPr>
        <w:t>）、肉用牛で国内の</w:t>
      </w:r>
      <w:r w:rsidR="00C504E6" w:rsidRPr="00590A53">
        <w:rPr>
          <w:rFonts w:hint="eastAsia"/>
        </w:rPr>
        <w:t>9.8</w:t>
      </w:r>
      <w:r w:rsidRPr="00590A53">
        <w:rPr>
          <w:rFonts w:hint="eastAsia"/>
        </w:rPr>
        <w:t>%</w:t>
      </w:r>
      <w:r w:rsidRPr="00590A53">
        <w:rPr>
          <w:rFonts w:hint="eastAsia"/>
        </w:rPr>
        <w:t>（道内の</w:t>
      </w:r>
      <w:r w:rsidRPr="00590A53">
        <w:rPr>
          <w:rFonts w:hint="eastAsia"/>
        </w:rPr>
        <w:t>4</w:t>
      </w:r>
      <w:r w:rsidR="00C504E6" w:rsidRPr="00590A53">
        <w:rPr>
          <w:rFonts w:hint="eastAsia"/>
        </w:rPr>
        <w:t>3</w:t>
      </w:r>
      <w:r w:rsidRPr="00590A53">
        <w:rPr>
          <w:rFonts w:hint="eastAsia"/>
        </w:rPr>
        <w:t>%</w:t>
      </w:r>
      <w:r w:rsidRPr="00590A53">
        <w:rPr>
          <w:rFonts w:hint="eastAsia"/>
        </w:rPr>
        <w:t>）に達し、生乳は国内生産量の</w:t>
      </w:r>
      <w:r w:rsidR="00C504E6" w:rsidRPr="00590A53">
        <w:rPr>
          <w:rFonts w:hint="eastAsia"/>
        </w:rPr>
        <w:t>17.5</w:t>
      </w:r>
      <w:r w:rsidRPr="00590A53">
        <w:rPr>
          <w:rFonts w:hint="eastAsia"/>
        </w:rPr>
        <w:t>%</w:t>
      </w:r>
      <w:r w:rsidRPr="00590A53">
        <w:rPr>
          <w:rFonts w:hint="eastAsia"/>
        </w:rPr>
        <w:t>（道内の</w:t>
      </w:r>
      <w:r w:rsidRPr="00590A53">
        <w:rPr>
          <w:rFonts w:hint="eastAsia"/>
        </w:rPr>
        <w:t>31%</w:t>
      </w:r>
      <w:r w:rsidRPr="00590A53">
        <w:rPr>
          <w:rFonts w:hint="eastAsia"/>
        </w:rPr>
        <w:t>）を占めています。中小家畜でも羊肉の国内生産量</w:t>
      </w:r>
      <w:r w:rsidRPr="00590A53">
        <w:rPr>
          <w:rFonts w:hint="eastAsia"/>
        </w:rPr>
        <w:t>78%</w:t>
      </w:r>
      <w:r w:rsidRPr="00590A53">
        <w:rPr>
          <w:rFonts w:hint="eastAsia"/>
        </w:rPr>
        <w:t>を北海道が占める中、道内飼養頭数の</w:t>
      </w:r>
      <w:r w:rsidRPr="00590A53">
        <w:rPr>
          <w:rFonts w:hint="eastAsia"/>
        </w:rPr>
        <w:t>26%</w:t>
      </w:r>
      <w:r w:rsidRPr="00590A53">
        <w:rPr>
          <w:rFonts w:hint="eastAsia"/>
        </w:rPr>
        <w:t>を十勝が占めています。豚の飼養頭数も国内の</w:t>
      </w:r>
      <w:r w:rsidRPr="00590A53">
        <w:rPr>
          <w:rFonts w:hint="eastAsia"/>
        </w:rPr>
        <w:t>9.1%</w:t>
      </w:r>
      <w:r w:rsidRPr="00590A53">
        <w:rPr>
          <w:rFonts w:hint="eastAsia"/>
        </w:rPr>
        <w:t>と増加しており「ホエー豚」、「モール豚」などのブランド化や国内でも希少なマンガリッツァ豚の生産がされています。肉用鶏では北海地鶏Ⅱの飼養による「新得地鶏」も有名です。</w:t>
      </w:r>
    </w:p>
    <w:p w14:paraId="3A697DED" w14:textId="77777777" w:rsidR="00F25146" w:rsidRPr="00590A53" w:rsidRDefault="00F25146" w:rsidP="00F25146">
      <w:pPr>
        <w:ind w:firstLineChars="100" w:firstLine="210"/>
      </w:pPr>
      <w:r w:rsidRPr="00590A53">
        <w:rPr>
          <w:rFonts w:hint="eastAsia"/>
        </w:rPr>
        <w:t>水産においては太平洋に面して漁港があり、主な漁業生産高はサケ、つぶ、毛ガニ、ししゃもなどがありますが、道内他地域と比べて多くはありません。内水面ではヤマメ、ニジマス養殖業が数件と鹿追町のバイオマスを活用したチョウザメ養殖があります。</w:t>
      </w:r>
    </w:p>
    <w:p w14:paraId="7C10B447" w14:textId="77777777" w:rsidR="00F25146" w:rsidRPr="00590A53" w:rsidRDefault="00F25146" w:rsidP="00F25146"/>
    <w:p w14:paraId="27E0F710" w14:textId="77777777" w:rsidR="00F25146" w:rsidRPr="00590A53" w:rsidRDefault="00F25146" w:rsidP="00F25146">
      <w:pPr>
        <w:rPr>
          <w:b/>
        </w:rPr>
      </w:pPr>
      <w:r w:rsidRPr="00590A53">
        <w:rPr>
          <w:rFonts w:hint="eastAsia"/>
          <w:b/>
        </w:rPr>
        <w:t>B</w:t>
      </w:r>
      <w:r w:rsidRPr="00590A53">
        <w:rPr>
          <w:rFonts w:hint="eastAsia"/>
          <w:b/>
        </w:rPr>
        <w:t xml:space="preserve">　十勝の主な食品加工業</w:t>
      </w:r>
    </w:p>
    <w:p w14:paraId="7C72F09C" w14:textId="1029BFB1" w:rsidR="00F25146" w:rsidRPr="00590A53" w:rsidRDefault="00F25146" w:rsidP="00F25146">
      <w:pPr>
        <w:ind w:firstLineChars="100" w:firstLine="210"/>
      </w:pPr>
      <w:r w:rsidRPr="00590A53">
        <w:rPr>
          <w:rFonts w:hint="eastAsia"/>
        </w:rPr>
        <w:t>北海道十勝地域はてん菜生産が盛んなため製糖産業が集積しており、現在</w:t>
      </w:r>
      <w:r w:rsidRPr="00590A53">
        <w:rPr>
          <w:rFonts w:hint="eastAsia"/>
        </w:rPr>
        <w:t>3</w:t>
      </w:r>
      <w:r w:rsidRPr="00590A53">
        <w:rPr>
          <w:rFonts w:hint="eastAsia"/>
        </w:rPr>
        <w:t>工場が稼働しています。ばれいしょ加工も盛んで澱粉工場が</w:t>
      </w:r>
      <w:r w:rsidR="00F65D42" w:rsidRPr="00590A53">
        <w:rPr>
          <w:rFonts w:hint="eastAsia"/>
        </w:rPr>
        <w:t>3</w:t>
      </w:r>
      <w:r w:rsidRPr="00590A53">
        <w:rPr>
          <w:rFonts w:hint="eastAsia"/>
        </w:rPr>
        <w:t>工場あるほか、</w:t>
      </w:r>
      <w:r w:rsidRPr="00590A53">
        <w:rPr>
          <w:rFonts w:hint="eastAsia"/>
        </w:rPr>
        <w:t>JA</w:t>
      </w:r>
      <w:r w:rsidRPr="00590A53">
        <w:rPr>
          <w:rFonts w:hint="eastAsia"/>
        </w:rPr>
        <w:t>系事業所や大手メーカーなどがポテトチップ、フレンチフライ、コロッケ、スナック等を製造しています。冷凍食品やレトルト食品では大手メーカー資本の事業所が多数存在しています。</w:t>
      </w:r>
    </w:p>
    <w:p w14:paraId="60857BAB" w14:textId="77777777" w:rsidR="00F25146" w:rsidRPr="00590A53" w:rsidRDefault="00F25146" w:rsidP="000117A5">
      <w:pPr>
        <w:ind w:firstLineChars="100" w:firstLine="210"/>
        <w:jc w:val="left"/>
      </w:pPr>
      <w:r w:rsidRPr="00590A53">
        <w:rPr>
          <w:rFonts w:hint="eastAsia"/>
        </w:rPr>
        <w:t>乳業・乳製品も盛んで大手乳業工場が集積し、小規模チーズ工房も約</w:t>
      </w:r>
      <w:r w:rsidRPr="00590A53">
        <w:rPr>
          <w:rFonts w:hint="eastAsia"/>
        </w:rPr>
        <w:t>40</w:t>
      </w:r>
      <w:r w:rsidRPr="00590A53">
        <w:rPr>
          <w:rFonts w:hint="eastAsia"/>
        </w:rPr>
        <w:t>工房あり、アイスクリームやヨーグルト製造事業所も多数存在しています。畜肉加工業では食肉のほかハム・ソーセージなどの事業者も多数存在し、最近はジビエの利用が推進されシカ肉加工事業者も増えています。一方で水産加工は内水面養殖の佃煮や海産干物が主であまり盛んとは言えません。</w:t>
      </w:r>
    </w:p>
    <w:p w14:paraId="7BE637A5" w14:textId="77777777" w:rsidR="00F25146" w:rsidRPr="00590A53" w:rsidRDefault="00F25146" w:rsidP="00F25146">
      <w:pPr>
        <w:ind w:firstLineChars="100" w:firstLine="210"/>
      </w:pPr>
      <w:r w:rsidRPr="00590A53">
        <w:rPr>
          <w:rFonts w:hint="eastAsia"/>
        </w:rPr>
        <w:t>また、十勝はスイーツ王国でもあり、全国でも知名度の高い大手菓子製造業のほか、パン製造業も含めて</w:t>
      </w:r>
      <w:r w:rsidRPr="00590A53">
        <w:rPr>
          <w:rFonts w:hint="eastAsia"/>
        </w:rPr>
        <w:t>200</w:t>
      </w:r>
      <w:r w:rsidRPr="00590A53">
        <w:rPr>
          <w:rFonts w:hint="eastAsia"/>
        </w:rPr>
        <w:t>件以上（とかち財団調べ）の店舗があります。他には製粉工場や調味料工場、酒蔵（帯広畜産大学構内）やワイナリー（</w:t>
      </w:r>
      <w:r w:rsidRPr="00590A53">
        <w:rPr>
          <w:rFonts w:hint="eastAsia"/>
        </w:rPr>
        <w:t>4</w:t>
      </w:r>
      <w:r w:rsidRPr="00590A53">
        <w:rPr>
          <w:rFonts w:hint="eastAsia"/>
        </w:rPr>
        <w:t>か所）、豆腐・味噌・納豆製造業もあり、農家による</w:t>
      </w:r>
      <w:r w:rsidRPr="00590A53">
        <w:rPr>
          <w:rFonts w:hint="eastAsia"/>
        </w:rPr>
        <w:t>6</w:t>
      </w:r>
      <w:r w:rsidRPr="00590A53">
        <w:rPr>
          <w:rFonts w:hint="eastAsia"/>
        </w:rPr>
        <w:t>次産業化も含めて多くの企業がとかち財団食品加工技術センターを利用しています。</w:t>
      </w:r>
    </w:p>
    <w:p w14:paraId="60AD3449" w14:textId="67E64CA8" w:rsidR="00F25146" w:rsidRPr="00590A53" w:rsidRDefault="00F25146" w:rsidP="00F25146">
      <w:pPr>
        <w:ind w:firstLineChars="100" w:firstLine="210"/>
      </w:pPr>
      <w:r w:rsidRPr="00590A53">
        <w:rPr>
          <w:rFonts w:hint="eastAsia"/>
        </w:rPr>
        <w:t>食品加工業における</w:t>
      </w:r>
      <w:r w:rsidRPr="00590A53">
        <w:rPr>
          <w:rFonts w:hint="eastAsia"/>
        </w:rPr>
        <w:t>IoT</w:t>
      </w:r>
      <w:r w:rsidRPr="00590A53">
        <w:rPr>
          <w:rFonts w:hint="eastAsia"/>
        </w:rPr>
        <w:t>・ロボットなどのスマート化や</w:t>
      </w:r>
      <w:r w:rsidRPr="00590A53">
        <w:rPr>
          <w:rFonts w:hint="eastAsia"/>
        </w:rPr>
        <w:t>DX</w:t>
      </w:r>
      <w:r w:rsidRPr="00590A53">
        <w:rPr>
          <w:rFonts w:hint="eastAsia"/>
        </w:rPr>
        <w:t>化は大手メーカーでは導入されていますが、中小規模の事業所ではあまり進んでおらず、北海道の推進施策が強化される中、これからの課題となっています。</w:t>
      </w:r>
    </w:p>
    <w:sectPr w:rsidR="00F25146" w:rsidRPr="00590A53" w:rsidSect="009054B9">
      <w:footerReference w:type="default" r:id="rId7"/>
      <w:pgSz w:w="11906" w:h="16838"/>
      <w:pgMar w:top="1134" w:right="1418" w:bottom="1134" w:left="1418" w:header="454" w:footer="11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1DE8" w14:textId="77777777" w:rsidR="00CA77C2" w:rsidRDefault="00CA77C2" w:rsidP="00CF0BE4">
      <w:r>
        <w:separator/>
      </w:r>
    </w:p>
  </w:endnote>
  <w:endnote w:type="continuationSeparator" w:id="0">
    <w:p w14:paraId="08AA8D52" w14:textId="77777777" w:rsidR="00CA77C2" w:rsidRDefault="00CA77C2" w:rsidP="00CF0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623699"/>
      <w:docPartObj>
        <w:docPartGallery w:val="Page Numbers (Bottom of Page)"/>
        <w:docPartUnique/>
      </w:docPartObj>
    </w:sdtPr>
    <w:sdtEndPr>
      <w:rPr>
        <w:rFonts w:asciiTheme="majorEastAsia" w:eastAsiaTheme="majorEastAsia" w:hAnsiTheme="majorEastAsia"/>
        <w:sz w:val="28"/>
      </w:rPr>
    </w:sdtEndPr>
    <w:sdtContent>
      <w:p w14:paraId="5CAF7D46" w14:textId="77777777" w:rsidR="00CF0BE4" w:rsidRPr="009054B9" w:rsidRDefault="00CF0BE4">
        <w:pPr>
          <w:pStyle w:val="a6"/>
          <w:jc w:val="center"/>
          <w:rPr>
            <w:rFonts w:asciiTheme="majorEastAsia" w:eastAsiaTheme="majorEastAsia" w:hAnsiTheme="majorEastAsia"/>
            <w:sz w:val="28"/>
          </w:rPr>
        </w:pPr>
        <w:r w:rsidRPr="009054B9">
          <w:rPr>
            <w:rFonts w:asciiTheme="majorEastAsia" w:eastAsiaTheme="majorEastAsia" w:hAnsiTheme="majorEastAsia"/>
            <w:sz w:val="28"/>
          </w:rPr>
          <w:fldChar w:fldCharType="begin"/>
        </w:r>
        <w:r w:rsidRPr="009054B9">
          <w:rPr>
            <w:rFonts w:asciiTheme="majorEastAsia" w:eastAsiaTheme="majorEastAsia" w:hAnsiTheme="majorEastAsia"/>
            <w:sz w:val="28"/>
          </w:rPr>
          <w:instrText>PAGE   \* MERGEFORMAT</w:instrText>
        </w:r>
        <w:r w:rsidRPr="009054B9">
          <w:rPr>
            <w:rFonts w:asciiTheme="majorEastAsia" w:eastAsiaTheme="majorEastAsia" w:hAnsiTheme="majorEastAsia"/>
            <w:sz w:val="28"/>
          </w:rPr>
          <w:fldChar w:fldCharType="separate"/>
        </w:r>
        <w:r w:rsidR="00590145" w:rsidRPr="00590145">
          <w:rPr>
            <w:rFonts w:asciiTheme="majorEastAsia" w:eastAsiaTheme="majorEastAsia" w:hAnsiTheme="majorEastAsia"/>
            <w:noProof/>
            <w:sz w:val="28"/>
            <w:lang w:val="ja-JP"/>
          </w:rPr>
          <w:t>-</w:t>
        </w:r>
        <w:r w:rsidR="00590145">
          <w:rPr>
            <w:rFonts w:asciiTheme="majorEastAsia" w:eastAsiaTheme="majorEastAsia" w:hAnsiTheme="majorEastAsia"/>
            <w:noProof/>
            <w:sz w:val="28"/>
          </w:rPr>
          <w:t xml:space="preserve"> 2 -</w:t>
        </w:r>
        <w:r w:rsidRPr="009054B9">
          <w:rPr>
            <w:rFonts w:asciiTheme="majorEastAsia" w:eastAsiaTheme="majorEastAsia" w:hAnsiTheme="majorEastAsia"/>
            <w:sz w:val="28"/>
          </w:rPr>
          <w:fldChar w:fldCharType="end"/>
        </w:r>
      </w:p>
    </w:sdtContent>
  </w:sdt>
  <w:p w14:paraId="5365BBC6" w14:textId="77777777" w:rsidR="00CF0BE4" w:rsidRDefault="00CF0BE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52A5B" w14:textId="77777777" w:rsidR="00CA77C2" w:rsidRDefault="00CA77C2" w:rsidP="00CF0BE4">
      <w:r>
        <w:separator/>
      </w:r>
    </w:p>
  </w:footnote>
  <w:footnote w:type="continuationSeparator" w:id="0">
    <w:p w14:paraId="3696FD44" w14:textId="77777777" w:rsidR="00CA77C2" w:rsidRDefault="00CA77C2" w:rsidP="00CF0B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69"/>
    <w:rsid w:val="00006E14"/>
    <w:rsid w:val="00007556"/>
    <w:rsid w:val="000117A5"/>
    <w:rsid w:val="00021A8E"/>
    <w:rsid w:val="00050E08"/>
    <w:rsid w:val="00093E9B"/>
    <w:rsid w:val="000C4BE2"/>
    <w:rsid w:val="000C6BA4"/>
    <w:rsid w:val="000D5D91"/>
    <w:rsid w:val="00107BCF"/>
    <w:rsid w:val="00110297"/>
    <w:rsid w:val="00127252"/>
    <w:rsid w:val="001333D0"/>
    <w:rsid w:val="001360CE"/>
    <w:rsid w:val="001750D8"/>
    <w:rsid w:val="00187140"/>
    <w:rsid w:val="00191C27"/>
    <w:rsid w:val="00197E17"/>
    <w:rsid w:val="001F4406"/>
    <w:rsid w:val="00214997"/>
    <w:rsid w:val="002253CE"/>
    <w:rsid w:val="00237423"/>
    <w:rsid w:val="002640F0"/>
    <w:rsid w:val="00275312"/>
    <w:rsid w:val="00292024"/>
    <w:rsid w:val="002A5067"/>
    <w:rsid w:val="002B046C"/>
    <w:rsid w:val="002B4172"/>
    <w:rsid w:val="002C6356"/>
    <w:rsid w:val="002D6743"/>
    <w:rsid w:val="002D6D2E"/>
    <w:rsid w:val="002F37C0"/>
    <w:rsid w:val="003110F0"/>
    <w:rsid w:val="00315950"/>
    <w:rsid w:val="003213F2"/>
    <w:rsid w:val="00354999"/>
    <w:rsid w:val="003A0AF7"/>
    <w:rsid w:val="003A2EE5"/>
    <w:rsid w:val="003B679C"/>
    <w:rsid w:val="003C24BB"/>
    <w:rsid w:val="003D5118"/>
    <w:rsid w:val="003F300C"/>
    <w:rsid w:val="00417F74"/>
    <w:rsid w:val="0042321A"/>
    <w:rsid w:val="00441BD0"/>
    <w:rsid w:val="004622FD"/>
    <w:rsid w:val="0048554C"/>
    <w:rsid w:val="004D669F"/>
    <w:rsid w:val="004E2B3C"/>
    <w:rsid w:val="00502773"/>
    <w:rsid w:val="00503FA9"/>
    <w:rsid w:val="00567F25"/>
    <w:rsid w:val="005757C4"/>
    <w:rsid w:val="00590145"/>
    <w:rsid w:val="00590A53"/>
    <w:rsid w:val="005A3F95"/>
    <w:rsid w:val="005B31BC"/>
    <w:rsid w:val="005C2E80"/>
    <w:rsid w:val="005F6084"/>
    <w:rsid w:val="00635FF8"/>
    <w:rsid w:val="00661BEF"/>
    <w:rsid w:val="00663686"/>
    <w:rsid w:val="006736FF"/>
    <w:rsid w:val="00674A8E"/>
    <w:rsid w:val="00677F33"/>
    <w:rsid w:val="006B2141"/>
    <w:rsid w:val="006F5E15"/>
    <w:rsid w:val="00725385"/>
    <w:rsid w:val="007574EF"/>
    <w:rsid w:val="007C258A"/>
    <w:rsid w:val="0083592F"/>
    <w:rsid w:val="00863569"/>
    <w:rsid w:val="00863D9C"/>
    <w:rsid w:val="00881074"/>
    <w:rsid w:val="00897CCC"/>
    <w:rsid w:val="008A2DD3"/>
    <w:rsid w:val="008A2F27"/>
    <w:rsid w:val="008B64D8"/>
    <w:rsid w:val="008D669E"/>
    <w:rsid w:val="008E249A"/>
    <w:rsid w:val="009010CF"/>
    <w:rsid w:val="009054B9"/>
    <w:rsid w:val="00930662"/>
    <w:rsid w:val="0095128B"/>
    <w:rsid w:val="00961FB3"/>
    <w:rsid w:val="00964272"/>
    <w:rsid w:val="00997278"/>
    <w:rsid w:val="009A6A16"/>
    <w:rsid w:val="00A67636"/>
    <w:rsid w:val="00AE27E4"/>
    <w:rsid w:val="00B04280"/>
    <w:rsid w:val="00B13D89"/>
    <w:rsid w:val="00B17AAB"/>
    <w:rsid w:val="00B44BE4"/>
    <w:rsid w:val="00B47DCD"/>
    <w:rsid w:val="00B622F5"/>
    <w:rsid w:val="00B74AB4"/>
    <w:rsid w:val="00B76E69"/>
    <w:rsid w:val="00B871D3"/>
    <w:rsid w:val="00BA7234"/>
    <w:rsid w:val="00BC63E4"/>
    <w:rsid w:val="00BD1E7D"/>
    <w:rsid w:val="00BD78BF"/>
    <w:rsid w:val="00BF510C"/>
    <w:rsid w:val="00C504E6"/>
    <w:rsid w:val="00C85DD4"/>
    <w:rsid w:val="00CA77C2"/>
    <w:rsid w:val="00CB699D"/>
    <w:rsid w:val="00CD6AA9"/>
    <w:rsid w:val="00CE63C2"/>
    <w:rsid w:val="00CF0BE4"/>
    <w:rsid w:val="00D06B4B"/>
    <w:rsid w:val="00D47A48"/>
    <w:rsid w:val="00D574C3"/>
    <w:rsid w:val="00D60148"/>
    <w:rsid w:val="00D67A3C"/>
    <w:rsid w:val="00D846B3"/>
    <w:rsid w:val="00DB2F02"/>
    <w:rsid w:val="00DB3562"/>
    <w:rsid w:val="00DB6144"/>
    <w:rsid w:val="00DB61C6"/>
    <w:rsid w:val="00DD4A8C"/>
    <w:rsid w:val="00DE2196"/>
    <w:rsid w:val="00DE56C3"/>
    <w:rsid w:val="00E14FDF"/>
    <w:rsid w:val="00E348DE"/>
    <w:rsid w:val="00E4622F"/>
    <w:rsid w:val="00E713C7"/>
    <w:rsid w:val="00E84900"/>
    <w:rsid w:val="00E85D60"/>
    <w:rsid w:val="00E85E5A"/>
    <w:rsid w:val="00EA5DD1"/>
    <w:rsid w:val="00EB3502"/>
    <w:rsid w:val="00ED1A41"/>
    <w:rsid w:val="00ED7876"/>
    <w:rsid w:val="00F021EE"/>
    <w:rsid w:val="00F25146"/>
    <w:rsid w:val="00F5037A"/>
    <w:rsid w:val="00F5380D"/>
    <w:rsid w:val="00F65D42"/>
    <w:rsid w:val="00F76BA5"/>
    <w:rsid w:val="00FB55C2"/>
    <w:rsid w:val="00FF43D4"/>
    <w:rsid w:val="00FF5062"/>
    <w:rsid w:val="00FF7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F9B5B"/>
  <w15:chartTrackingRefBased/>
  <w15:docId w15:val="{066C2A2D-EA21-43AB-A107-DA3467A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2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0BE4"/>
    <w:pPr>
      <w:tabs>
        <w:tab w:val="center" w:pos="4252"/>
        <w:tab w:val="right" w:pos="8504"/>
      </w:tabs>
      <w:snapToGrid w:val="0"/>
    </w:pPr>
  </w:style>
  <w:style w:type="character" w:customStyle="1" w:styleId="a5">
    <w:name w:val="ヘッダー (文字)"/>
    <w:basedOn w:val="a0"/>
    <w:link w:val="a4"/>
    <w:uiPriority w:val="99"/>
    <w:rsid w:val="00CF0BE4"/>
  </w:style>
  <w:style w:type="paragraph" w:styleId="a6">
    <w:name w:val="footer"/>
    <w:basedOn w:val="a"/>
    <w:link w:val="a7"/>
    <w:uiPriority w:val="99"/>
    <w:unhideWhenUsed/>
    <w:rsid w:val="00CF0BE4"/>
    <w:pPr>
      <w:tabs>
        <w:tab w:val="center" w:pos="4252"/>
        <w:tab w:val="right" w:pos="8504"/>
      </w:tabs>
      <w:snapToGrid w:val="0"/>
    </w:pPr>
  </w:style>
  <w:style w:type="character" w:customStyle="1" w:styleId="a7">
    <w:name w:val="フッター (文字)"/>
    <w:basedOn w:val="a0"/>
    <w:link w:val="a6"/>
    <w:uiPriority w:val="99"/>
    <w:rsid w:val="00CF0BE4"/>
  </w:style>
  <w:style w:type="character" w:styleId="a8">
    <w:name w:val="annotation reference"/>
    <w:basedOn w:val="a0"/>
    <w:uiPriority w:val="99"/>
    <w:semiHidden/>
    <w:unhideWhenUsed/>
    <w:rsid w:val="005B31BC"/>
    <w:rPr>
      <w:sz w:val="18"/>
      <w:szCs w:val="18"/>
    </w:rPr>
  </w:style>
  <w:style w:type="paragraph" w:styleId="a9">
    <w:name w:val="annotation text"/>
    <w:basedOn w:val="a"/>
    <w:link w:val="aa"/>
    <w:uiPriority w:val="99"/>
    <w:unhideWhenUsed/>
    <w:rsid w:val="005B31BC"/>
    <w:pPr>
      <w:jc w:val="left"/>
    </w:pPr>
  </w:style>
  <w:style w:type="character" w:customStyle="1" w:styleId="aa">
    <w:name w:val="コメント文字列 (文字)"/>
    <w:basedOn w:val="a0"/>
    <w:link w:val="a9"/>
    <w:uiPriority w:val="99"/>
    <w:rsid w:val="005B31BC"/>
  </w:style>
  <w:style w:type="paragraph" w:styleId="ab">
    <w:name w:val="annotation subject"/>
    <w:basedOn w:val="a9"/>
    <w:next w:val="a9"/>
    <w:link w:val="ac"/>
    <w:uiPriority w:val="99"/>
    <w:semiHidden/>
    <w:unhideWhenUsed/>
    <w:rsid w:val="005B31BC"/>
    <w:rPr>
      <w:b/>
      <w:bCs/>
    </w:rPr>
  </w:style>
  <w:style w:type="character" w:customStyle="1" w:styleId="ac">
    <w:name w:val="コメント内容 (文字)"/>
    <w:basedOn w:val="aa"/>
    <w:link w:val="ab"/>
    <w:uiPriority w:val="99"/>
    <w:semiHidden/>
    <w:rsid w:val="005B31BC"/>
    <w:rPr>
      <w:b/>
      <w:bCs/>
    </w:rPr>
  </w:style>
  <w:style w:type="paragraph" w:styleId="ad">
    <w:name w:val="Balloon Text"/>
    <w:basedOn w:val="a"/>
    <w:link w:val="ae"/>
    <w:uiPriority w:val="99"/>
    <w:semiHidden/>
    <w:unhideWhenUsed/>
    <w:rsid w:val="005B31B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31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2926">
      <w:bodyDiv w:val="1"/>
      <w:marLeft w:val="0"/>
      <w:marRight w:val="0"/>
      <w:marTop w:val="0"/>
      <w:marBottom w:val="0"/>
      <w:divBdr>
        <w:top w:val="none" w:sz="0" w:space="0" w:color="auto"/>
        <w:left w:val="none" w:sz="0" w:space="0" w:color="auto"/>
        <w:bottom w:val="none" w:sz="0" w:space="0" w:color="auto"/>
        <w:right w:val="none" w:sz="0" w:space="0" w:color="auto"/>
      </w:divBdr>
    </w:div>
    <w:div w:id="1625961253">
      <w:bodyDiv w:val="1"/>
      <w:marLeft w:val="0"/>
      <w:marRight w:val="0"/>
      <w:marTop w:val="0"/>
      <w:marBottom w:val="0"/>
      <w:divBdr>
        <w:top w:val="none" w:sz="0" w:space="0" w:color="auto"/>
        <w:left w:val="none" w:sz="0" w:space="0" w:color="auto"/>
        <w:bottom w:val="none" w:sz="0" w:space="0" w:color="auto"/>
        <w:right w:val="none" w:sz="0" w:space="0" w:color="auto"/>
      </w:divBdr>
    </w:div>
    <w:div w:id="19118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4AD16-0273-4BEC-B9C0-E0113BE1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307</Words>
  <Characters>1755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赤間 仁</dc:creator>
  <cp:keywords/>
  <dc:description/>
  <cp:lastModifiedBy>Daisuke Saijo</cp:lastModifiedBy>
  <cp:revision>4</cp:revision>
  <dcterms:created xsi:type="dcterms:W3CDTF">2023-12-25T05:06:00Z</dcterms:created>
  <dcterms:modified xsi:type="dcterms:W3CDTF">2023-12-25T05:18:00Z</dcterms:modified>
</cp:coreProperties>
</file>